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7F" w:rsidRDefault="00E9647F" w:rsidP="00E9647F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E9647F" w:rsidRDefault="00E9647F" w:rsidP="00E9647F">
      <w:pPr>
        <w:spacing w:after="0" w:line="240" w:lineRule="auto"/>
        <w:ind w:left="709" w:right="708"/>
        <w:jc w:val="center"/>
        <w:rPr>
          <w:rFonts w:ascii="Times New Roman" w:hAnsi="Times New Roman"/>
          <w:sz w:val="28"/>
          <w:szCs w:val="28"/>
        </w:rPr>
      </w:pPr>
    </w:p>
    <w:p w:rsidR="00E9647F" w:rsidRDefault="00E9647F" w:rsidP="00E96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7.1 - 27.02.03 Автоматика и телемеханика на транспорте (железнодорожном транспорте)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3827"/>
        <w:gridCol w:w="993"/>
        <w:gridCol w:w="1573"/>
        <w:gridCol w:w="1247"/>
        <w:gridCol w:w="1150"/>
      </w:tblGrid>
      <w:tr w:rsidR="00E9647F" w:rsidTr="00E9647F">
        <w:trPr>
          <w:trHeight w:val="2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  <w:p w:rsidR="00E9647F" w:rsidRDefault="00E96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изданий, изданных за последние</w:t>
            </w:r>
          </w:p>
          <w:p w:rsidR="00E9647F" w:rsidRDefault="00E9647F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 от общего количества экземпляров</w:t>
            </w:r>
          </w:p>
        </w:tc>
      </w:tr>
      <w:tr w:rsidR="00E9647F" w:rsidTr="00E9647F">
        <w:trPr>
          <w:trHeight w:val="20"/>
        </w:trPr>
        <w:tc>
          <w:tcPr>
            <w:tcW w:w="8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7F" w:rsidTr="00E9647F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E9647F" w:rsidTr="00E9647F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 w:rsidP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 w:rsidP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 w:rsidP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Pr="00E9647F" w:rsidRDefault="00E9647F" w:rsidP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Pr="00E9647F" w:rsidRDefault="00E9647F" w:rsidP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Pr="00E9647F" w:rsidRDefault="00E9647F" w:rsidP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ind w:right="-622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ind w:right="-495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УЧЕБНЫЕ ЦИКЛЫ ППССЗ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Экология на железнодорожном транспорте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Электротехническое 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Электротехника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курс железных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Электрические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Цифровая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схемотехника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на железнодорожном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Техническое обслуживание устройств систем СЦБ и ЖАТ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проведение ремонта и регулировки устройств и приборов систем СЦБ и ЖАТ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E9647F" w:rsidTr="00E9647F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F" w:rsidRDefault="00E964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F" w:rsidRDefault="00E96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E9647F" w:rsidRDefault="00E9647F" w:rsidP="00E964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47F" w:rsidRDefault="00E9647F" w:rsidP="00E9647F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A5E9E" w:rsidRDefault="00EA5E9E" w:rsidP="00EA5E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фонд библиотеки КИЖТ УрГУПС (печатные издания) составляет </w:t>
      </w:r>
      <w:r>
        <w:rPr>
          <w:rStyle w:val="FontStyle11"/>
          <w:sz w:val="28"/>
          <w:szCs w:val="28"/>
        </w:rPr>
        <w:t>76921</w:t>
      </w:r>
      <w:r>
        <w:rPr>
          <w:rFonts w:ascii="Times New Roman" w:hAnsi="Times New Roman"/>
          <w:sz w:val="28"/>
          <w:szCs w:val="28"/>
        </w:rPr>
        <w:t xml:space="preserve">  экземпляр, фонд  учебной и учебно-методической литературы – 54528 </w:t>
      </w:r>
      <w:r>
        <w:rPr>
          <w:rFonts w:ascii="Times New Roman" w:hAnsi="Times New Roman"/>
          <w:color w:val="000000"/>
          <w:sz w:val="28"/>
          <w:szCs w:val="28"/>
        </w:rPr>
        <w:t>экземпляров,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том числе обязательной – 3220 экземпляров.</w:t>
      </w:r>
    </w:p>
    <w:p w:rsidR="00E24EEF" w:rsidRDefault="00E24EEF" w:rsidP="00E24EEF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фонда учебной и учебно-методической литературы по специальности </w:t>
      </w:r>
      <w:r w:rsidR="00AD7A7F">
        <w:rPr>
          <w:rFonts w:ascii="Times New Roman" w:hAnsi="Times New Roman"/>
          <w:sz w:val="28"/>
          <w:szCs w:val="28"/>
        </w:rPr>
        <w:t>27.02.03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D7A7F">
        <w:rPr>
          <w:rFonts w:ascii="Times New Roman" w:hAnsi="Times New Roman"/>
          <w:sz w:val="28"/>
          <w:szCs w:val="28"/>
        </w:rPr>
        <w:t>10105</w:t>
      </w:r>
      <w:r>
        <w:rPr>
          <w:rFonts w:ascii="Times New Roman" w:hAnsi="Times New Roman"/>
          <w:sz w:val="28"/>
          <w:szCs w:val="28"/>
        </w:rPr>
        <w:t xml:space="preserve"> экземпляров (с учётом ЭБС).</w:t>
      </w:r>
      <w:r w:rsidRPr="007A7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24EEF" w:rsidRPr="00637305" w:rsidRDefault="00E24EEF" w:rsidP="00E24E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17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8517C">
        <w:rPr>
          <w:rFonts w:ascii="Times New Roman" w:hAnsi="Times New Roman"/>
          <w:sz w:val="28"/>
          <w:szCs w:val="28"/>
        </w:rPr>
        <w:t xml:space="preserve"> имеют доступ к электронному</w:t>
      </w:r>
      <w:r w:rsidRPr="00637305">
        <w:rPr>
          <w:rFonts w:ascii="Times New Roman" w:hAnsi="Times New Roman"/>
          <w:sz w:val="28"/>
          <w:szCs w:val="28"/>
        </w:rPr>
        <w:t xml:space="preserve"> каталогу, созданному на </w:t>
      </w:r>
    </w:p>
    <w:p w:rsidR="00E24EEF" w:rsidRPr="00637305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7305">
        <w:rPr>
          <w:rFonts w:ascii="Times New Roman" w:hAnsi="Times New Roman"/>
          <w:sz w:val="28"/>
          <w:szCs w:val="28"/>
        </w:rPr>
        <w:t xml:space="preserve">платформе САБ ИРБИС, размещенном  на сайте УрГУПС в разделе </w:t>
      </w:r>
      <w:proofErr w:type="gramEnd"/>
    </w:p>
    <w:p w:rsidR="00E24EEF" w:rsidRPr="00637305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E24EEF" w:rsidRPr="00637305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(http://biblioserver.usurt.ru/</w:t>
      </w:r>
      <w:r>
        <w:rPr>
          <w:rFonts w:ascii="Times New Roman" w:hAnsi="Times New Roman"/>
          <w:sz w:val="28"/>
          <w:szCs w:val="28"/>
        </w:rPr>
        <w:t>)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E24EEF" w:rsidRPr="00637305" w:rsidRDefault="00E24EEF" w:rsidP="00E24E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E24EEF" w:rsidRPr="00637305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637305">
        <w:rPr>
          <w:rFonts w:ascii="Times New Roman" w:hAnsi="Times New Roman"/>
          <w:sz w:val="28"/>
          <w:szCs w:val="28"/>
        </w:rPr>
        <w:t>заключены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24EEF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соответствующие договоры, обучающиеся осуществляют регистрацию в этих ЭБС, находясь в локальной  сети </w:t>
      </w:r>
      <w:r>
        <w:rPr>
          <w:rFonts w:ascii="Times New Roman" w:hAnsi="Times New Roman"/>
          <w:sz w:val="28"/>
          <w:szCs w:val="28"/>
        </w:rPr>
        <w:t xml:space="preserve"> КИЖТ УрГУПС,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7305">
        <w:rPr>
          <w:rFonts w:ascii="Times New Roman" w:hAnsi="Times New Roman"/>
          <w:sz w:val="28"/>
          <w:szCs w:val="28"/>
        </w:rPr>
        <w:t xml:space="preserve">самостоятельно могут использовать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>сторонние ЭБС из любой точки, где имеется Интернет.</w:t>
      </w:r>
    </w:p>
    <w:p w:rsidR="00E24EEF" w:rsidRPr="00637305" w:rsidRDefault="00E24EEF" w:rsidP="00E24E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E24EEF" w:rsidRPr="00637305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ЭБС издательства ЛАНЬ по адресу </w:t>
      </w:r>
      <w:hyperlink r:id="rId5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http://e.lanbook.com/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E24EEF" w:rsidRPr="00637305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637305">
        <w:rPr>
          <w:rFonts w:ascii="Times New Roman" w:hAnsi="Times New Roman"/>
          <w:sz w:val="28"/>
          <w:szCs w:val="28"/>
        </w:rPr>
        <w:t>Инфра-М</w:t>
      </w:r>
      <w:proofErr w:type="spellEnd"/>
      <w:r w:rsidRPr="00637305">
        <w:rPr>
          <w:rFonts w:ascii="Times New Roman" w:hAnsi="Times New Roman"/>
          <w:sz w:val="28"/>
          <w:szCs w:val="28"/>
        </w:rPr>
        <w:t xml:space="preserve">(znanium.com) по адресу </w:t>
      </w:r>
      <w:hyperlink r:id="rId6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http://znanium.com/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 xml:space="preserve"> </w:t>
      </w:r>
    </w:p>
    <w:p w:rsidR="00E24EEF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305">
        <w:rPr>
          <w:rFonts w:ascii="Times New Roman" w:hAnsi="Times New Roman"/>
          <w:sz w:val="28"/>
          <w:szCs w:val="28"/>
        </w:rPr>
        <w:t>полнотекстовая база учебн</w:t>
      </w:r>
      <w:r>
        <w:rPr>
          <w:rFonts w:ascii="Times New Roman" w:hAnsi="Times New Roman"/>
          <w:sz w:val="28"/>
          <w:szCs w:val="28"/>
        </w:rPr>
        <w:t xml:space="preserve">о-методических материалов МИИТ </w:t>
      </w:r>
      <w:r w:rsidRPr="00837474">
        <w:rPr>
          <w:rFonts w:ascii="Times New Roman" w:hAnsi="Times New Roman"/>
          <w:sz w:val="28"/>
          <w:szCs w:val="28"/>
        </w:rPr>
        <w:t xml:space="preserve">по адресу </w:t>
      </w:r>
      <w:hyperlink r:id="rId7" w:history="1">
        <w:r w:rsidRPr="00933563">
          <w:rPr>
            <w:rStyle w:val="a3"/>
            <w:rFonts w:ascii="Times New Roman" w:hAnsi="Times New Roman"/>
            <w:sz w:val="28"/>
            <w:szCs w:val="28"/>
          </w:rPr>
          <w:t>http://library.miit.ru/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24EEF" w:rsidRPr="00B8749C" w:rsidRDefault="00E24EEF" w:rsidP="00E24E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749C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B8749C">
        <w:rPr>
          <w:rFonts w:ascii="Times New Roman" w:hAnsi="Times New Roman"/>
          <w:sz w:val="28"/>
          <w:szCs w:val="28"/>
        </w:rPr>
        <w:t>elibrary</w:t>
      </w:r>
      <w:proofErr w:type="spellEnd"/>
      <w:r w:rsidRPr="00B8749C">
        <w:rPr>
          <w:rFonts w:ascii="Times New Roman" w:hAnsi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8" w:history="1">
        <w:r w:rsidRPr="00B8749C">
          <w:rPr>
            <w:rStyle w:val="a3"/>
            <w:rFonts w:ascii="Times New Roman" w:hAnsi="Times New Roman"/>
            <w:sz w:val="28"/>
            <w:szCs w:val="28"/>
          </w:rPr>
          <w:t>www.elibrary.ru/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  </w:t>
      </w:r>
    </w:p>
    <w:p w:rsidR="00E24EEF" w:rsidRPr="00B8749C" w:rsidRDefault="00E24EEF" w:rsidP="00E24EEF">
      <w:pPr>
        <w:tabs>
          <w:tab w:val="left" w:pos="851"/>
        </w:tabs>
        <w:spacing w:after="0" w:line="36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B8749C">
        <w:rPr>
          <w:rFonts w:ascii="Times New Roman" w:hAnsi="Times New Roman"/>
          <w:sz w:val="28"/>
          <w:szCs w:val="28"/>
        </w:rPr>
        <w:t xml:space="preserve">- электронная библиотека диссертаций Российской государственной библиотеки по адресу </w:t>
      </w:r>
      <w:hyperlink r:id="rId9" w:history="1">
        <w:r w:rsidRPr="00B8749C">
          <w:rPr>
            <w:rStyle w:val="a3"/>
            <w:rFonts w:ascii="Times New Roman" w:hAnsi="Times New Roman"/>
            <w:sz w:val="28"/>
            <w:szCs w:val="28"/>
          </w:rPr>
          <w:t>https://dvs.rsl.ru/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</w:t>
      </w:r>
    </w:p>
    <w:p w:rsidR="00E24EEF" w:rsidRDefault="00E24EEF" w:rsidP="00E24EEF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8749C">
        <w:rPr>
          <w:rFonts w:ascii="Times New Roman" w:hAnsi="Times New Roman"/>
          <w:sz w:val="28"/>
          <w:szCs w:val="28"/>
        </w:rPr>
        <w:t>- электронная библиотека </w:t>
      </w:r>
      <w:hyperlink r:id="rId10" w:tgtFrame="_blank" w:history="1">
        <w:r w:rsidRPr="00BE45D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Учебно-методического центра по образованию на железнодорожном транспорте</w:t>
        </w:r>
      </w:hyperlink>
      <w:r w:rsidRPr="00BE45D2">
        <w:rPr>
          <w:rFonts w:ascii="Times New Roman" w:hAnsi="Times New Roman"/>
          <w:b/>
          <w:bCs/>
          <w:sz w:val="28"/>
          <w:szCs w:val="28"/>
        </w:rPr>
        <w:t> </w:t>
      </w:r>
      <w:r w:rsidRPr="00B8749C">
        <w:rPr>
          <w:rFonts w:ascii="Times New Roman" w:hAnsi="Times New Roman"/>
          <w:bCs/>
          <w:sz w:val="28"/>
          <w:szCs w:val="28"/>
        </w:rPr>
        <w:t xml:space="preserve">по адресу: </w:t>
      </w:r>
      <w:hyperlink r:id="rId11" w:history="1">
        <w:r w:rsidRPr="00B8749C">
          <w:rPr>
            <w:rStyle w:val="a3"/>
            <w:rFonts w:ascii="Times New Roman" w:hAnsi="Times New Roman"/>
            <w:bCs/>
            <w:color w:val="3333FF"/>
            <w:sz w:val="28"/>
            <w:szCs w:val="28"/>
          </w:rPr>
          <w:t>http://umczdt.ru/</w:t>
        </w:r>
      </w:hyperlink>
      <w:r w:rsidRPr="00B8749C">
        <w:rPr>
          <w:rFonts w:ascii="Times New Roman" w:hAnsi="Times New Roman"/>
          <w:sz w:val="28"/>
          <w:szCs w:val="28"/>
        </w:rPr>
        <w:t xml:space="preserve">       </w:t>
      </w:r>
    </w:p>
    <w:p w:rsidR="00E24EEF" w:rsidRPr="00B8749C" w:rsidRDefault="00E24EEF" w:rsidP="00E24EEF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-электронная библиотека издательства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адресу: </w:t>
      </w:r>
      <w:hyperlink r:id="rId12" w:history="1">
        <w:r w:rsidRPr="00950D7F">
          <w:rPr>
            <w:rStyle w:val="a3"/>
            <w:rFonts w:ascii="Times New Roman" w:hAnsi="Times New Roman"/>
            <w:sz w:val="28"/>
            <w:szCs w:val="28"/>
          </w:rPr>
          <w:t>https://biblio-online.ru/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8749C">
        <w:rPr>
          <w:rFonts w:ascii="Times New Roman" w:hAnsi="Times New Roman"/>
          <w:sz w:val="28"/>
          <w:szCs w:val="28"/>
        </w:rPr>
        <w:t xml:space="preserve"> </w:t>
      </w:r>
    </w:p>
    <w:p w:rsidR="00E24EEF" w:rsidRDefault="00E24EEF" w:rsidP="00E24EEF">
      <w:pPr>
        <w:pStyle w:val="Style1"/>
        <w:widowControl/>
        <w:spacing w:line="360" w:lineRule="auto"/>
        <w:ind w:right="141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637305">
        <w:rPr>
          <w:sz w:val="28"/>
          <w:szCs w:val="28"/>
        </w:rPr>
        <w:t xml:space="preserve">ользователи имеют доступ </w:t>
      </w:r>
      <w:proofErr w:type="gramStart"/>
      <w:r w:rsidRPr="00637305">
        <w:rPr>
          <w:sz w:val="28"/>
          <w:szCs w:val="28"/>
        </w:rPr>
        <w:t>к</w:t>
      </w:r>
      <w:proofErr w:type="gramEnd"/>
      <w:r w:rsidRPr="00637305">
        <w:rPr>
          <w:sz w:val="28"/>
          <w:szCs w:val="28"/>
        </w:rPr>
        <w:t xml:space="preserve"> более чем 37000 </w:t>
      </w:r>
      <w:r>
        <w:rPr>
          <w:sz w:val="28"/>
          <w:szCs w:val="28"/>
        </w:rPr>
        <w:t>и</w:t>
      </w:r>
      <w:r w:rsidRPr="00637305">
        <w:rPr>
          <w:sz w:val="28"/>
          <w:szCs w:val="28"/>
        </w:rPr>
        <w:t xml:space="preserve">зданий </w:t>
      </w:r>
      <w:r>
        <w:rPr>
          <w:sz w:val="28"/>
          <w:szCs w:val="28"/>
        </w:rPr>
        <w:t xml:space="preserve"> у</w:t>
      </w:r>
      <w:r w:rsidRPr="00637305">
        <w:rPr>
          <w:sz w:val="28"/>
          <w:szCs w:val="28"/>
        </w:rPr>
        <w:t xml:space="preserve">чебной литературы в режиме </w:t>
      </w:r>
      <w:proofErr w:type="spellStart"/>
      <w:r w:rsidRPr="00637305"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</w:p>
    <w:p w:rsidR="00E24EEF" w:rsidRPr="00EE6589" w:rsidRDefault="00E24EEF" w:rsidP="00E24EEF">
      <w:pPr>
        <w:pStyle w:val="Style1"/>
        <w:widowControl/>
        <w:spacing w:line="360" w:lineRule="auto"/>
        <w:ind w:right="141" w:firstLine="7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Перечень информационно-справочных и поисковых систем</w:t>
      </w:r>
      <w:r>
        <w:rPr>
          <w:rStyle w:val="FontStyle11"/>
          <w:sz w:val="28"/>
          <w:szCs w:val="28"/>
        </w:rPr>
        <w:t>:</w:t>
      </w:r>
      <w:r w:rsidRPr="00EE6589">
        <w:rPr>
          <w:rStyle w:val="FontStyle11"/>
          <w:sz w:val="28"/>
          <w:szCs w:val="28"/>
        </w:rPr>
        <w:t xml:space="preserve"> </w:t>
      </w:r>
    </w:p>
    <w:p w:rsidR="00E24EEF" w:rsidRPr="00EE6589" w:rsidRDefault="00E24EEF" w:rsidP="00E24EEF">
      <w:pPr>
        <w:pStyle w:val="Style1"/>
        <w:widowControl/>
        <w:spacing w:line="360" w:lineRule="auto"/>
        <w:ind w:left="734" w:right="22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1. АСПИ ЖТ</w:t>
      </w:r>
    </w:p>
    <w:p w:rsidR="00E24EEF" w:rsidRPr="00EE6589" w:rsidRDefault="00E24EEF" w:rsidP="00E24EEF">
      <w:pPr>
        <w:pStyle w:val="Style1"/>
        <w:widowControl/>
        <w:spacing w:line="360" w:lineRule="auto"/>
        <w:ind w:left="734" w:right="2208"/>
        <w:rPr>
          <w:rStyle w:val="FontStyle11"/>
          <w:sz w:val="28"/>
          <w:szCs w:val="28"/>
        </w:rPr>
      </w:pPr>
      <w:r w:rsidRPr="00EE6589">
        <w:rPr>
          <w:rStyle w:val="FontStyle11"/>
          <w:sz w:val="28"/>
          <w:szCs w:val="28"/>
        </w:rPr>
        <w:t>2. Консультант</w:t>
      </w:r>
      <w:r w:rsidR="00BC00F2">
        <w:rPr>
          <w:rStyle w:val="FontStyle11"/>
          <w:sz w:val="28"/>
          <w:szCs w:val="28"/>
        </w:rPr>
        <w:t xml:space="preserve"> </w:t>
      </w:r>
      <w:r w:rsidRPr="00EE6589">
        <w:rPr>
          <w:rStyle w:val="FontStyle11"/>
          <w:sz w:val="28"/>
          <w:szCs w:val="28"/>
        </w:rPr>
        <w:t>Плюс</w:t>
      </w:r>
    </w:p>
    <w:p w:rsidR="00345F26" w:rsidRDefault="00345F26" w:rsidP="00E24EEF">
      <w:pPr>
        <w:spacing w:after="0"/>
        <w:ind w:firstLine="708"/>
        <w:jc w:val="both"/>
      </w:pPr>
    </w:p>
    <w:sectPr w:rsidR="00345F26" w:rsidSect="0062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37E4F"/>
    <w:multiLevelType w:val="hybridMultilevel"/>
    <w:tmpl w:val="B9405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7F"/>
    <w:rsid w:val="00345F26"/>
    <w:rsid w:val="005A70D1"/>
    <w:rsid w:val="006217DF"/>
    <w:rsid w:val="00995F9C"/>
    <w:rsid w:val="00AA7CFB"/>
    <w:rsid w:val="00AD7A7F"/>
    <w:rsid w:val="00BC00F2"/>
    <w:rsid w:val="00E24EEF"/>
    <w:rsid w:val="00E9647F"/>
    <w:rsid w:val="00E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6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64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24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24E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miit.ru/" TargetMode="External"/><Relationship Id="rId12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://umczdt.ru/" TargetMode="Externa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://www.umczdt.ru/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</cp:revision>
  <dcterms:created xsi:type="dcterms:W3CDTF">2018-12-09T11:03:00Z</dcterms:created>
  <dcterms:modified xsi:type="dcterms:W3CDTF">2019-03-26T11:23:00Z</dcterms:modified>
</cp:coreProperties>
</file>